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A6F7" w14:textId="42AD7C27" w:rsidR="00EE1B82" w:rsidRDefault="00EE1B82" w:rsidP="00EE1B82">
      <w:pPr>
        <w:spacing w:before="0" w:after="0"/>
      </w:pPr>
    </w:p>
    <w:p w14:paraId="4122369D" w14:textId="1480B372" w:rsidR="00EA1F35" w:rsidRDefault="00EA1F35" w:rsidP="00EE1B82">
      <w:pPr>
        <w:spacing w:before="0" w:after="0"/>
      </w:pPr>
      <w:r>
        <w:rPr>
          <w:rFonts w:asciiTheme="majorHAnsi" w:hAnsiTheme="majorHAnsi"/>
          <w:b/>
          <w:caps/>
          <w:noProof/>
        </w:rPr>
        <w:drawing>
          <wp:anchor distT="0" distB="0" distL="114300" distR="114300" simplePos="0" relativeHeight="251659264" behindDoc="1" locked="0" layoutInCell="1" allowOverlap="1" wp14:anchorId="183E1EF2" wp14:editId="4B6360BD">
            <wp:simplePos x="0" y="0"/>
            <wp:positionH relativeFrom="column">
              <wp:posOffset>0</wp:posOffset>
            </wp:positionH>
            <wp:positionV relativeFrom="paragraph">
              <wp:posOffset>73025</wp:posOffset>
            </wp:positionV>
            <wp:extent cx="895350" cy="476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4"/>
                    <a:stretch>
                      <a:fillRect/>
                    </a:stretch>
                  </pic:blipFill>
                  <pic:spPr>
                    <a:xfrm>
                      <a:off x="0" y="0"/>
                      <a:ext cx="895350" cy="476885"/>
                    </a:xfrm>
                    <a:prstGeom prst="rect">
                      <a:avLst/>
                    </a:prstGeom>
                  </pic:spPr>
                </pic:pic>
              </a:graphicData>
            </a:graphic>
            <wp14:sizeRelH relativeFrom="page">
              <wp14:pctWidth>0</wp14:pctWidth>
            </wp14:sizeRelH>
            <wp14:sizeRelV relativeFrom="page">
              <wp14:pctHeight>0</wp14:pctHeight>
            </wp14:sizeRelV>
          </wp:anchor>
        </w:drawing>
      </w:r>
    </w:p>
    <w:p w14:paraId="383792C7" w14:textId="77777777" w:rsidR="00FE70FA" w:rsidRDefault="00FE70FA" w:rsidP="00FE70FA">
      <w:pPr>
        <w:spacing w:before="0" w:after="0"/>
        <w:jc w:val="center"/>
      </w:pPr>
      <w:r>
        <w:t>ROSE STONE FOUNDATION MATCHING FUNDS</w:t>
      </w:r>
    </w:p>
    <w:p w14:paraId="4706B3B2" w14:textId="77777777" w:rsidR="00FE70FA" w:rsidRDefault="00FE70FA" w:rsidP="00FE70FA">
      <w:pPr>
        <w:spacing w:before="0" w:after="0"/>
        <w:jc w:val="center"/>
      </w:pPr>
      <w:r>
        <w:t>FOR ROTARY CLUB INTERNATIONAL PROJECTS</w:t>
      </w:r>
    </w:p>
    <w:p w14:paraId="44C9A67B" w14:textId="163B17C9" w:rsidR="00EE1B82" w:rsidRDefault="00EE1B82" w:rsidP="00D30FA3">
      <w:pPr>
        <w:spacing w:before="0" w:after="0"/>
        <w:jc w:val="center"/>
      </w:pPr>
    </w:p>
    <w:p w14:paraId="59749ACC" w14:textId="77777777" w:rsidR="00550411" w:rsidRDefault="00550411" w:rsidP="00EE1B82">
      <w:pPr>
        <w:spacing w:before="0" w:after="0"/>
        <w:jc w:val="center"/>
      </w:pPr>
      <w:bookmarkStart w:id="0" w:name="_GoBack"/>
    </w:p>
    <w:bookmarkEnd w:id="0"/>
    <w:p w14:paraId="1C8C3F65" w14:textId="3A6E498D" w:rsidR="00D30FA3" w:rsidRDefault="00D30FA3" w:rsidP="008D1B98">
      <w:pPr>
        <w:spacing w:before="0" w:after="0"/>
        <w:jc w:val="both"/>
      </w:pPr>
      <w:r>
        <w:t>The Rose Stone Foundation would like to support</w:t>
      </w:r>
      <w:r w:rsidR="00436C2B">
        <w:t xml:space="preserve"> District 5150</w:t>
      </w:r>
      <w:r>
        <w:t xml:space="preserve"> Rotary Clubs conducting international service projects in countries that have experienced violence</w:t>
      </w:r>
      <w:r w:rsidR="00D6681C">
        <w:t>,</w:t>
      </w:r>
      <w:r>
        <w:t xml:space="preserve"> and</w:t>
      </w:r>
      <w:r w:rsidR="00D6681C">
        <w:t xml:space="preserve"> past or present </w:t>
      </w:r>
      <w:r>
        <w:t xml:space="preserve">conflict from wars or internal disorders.  </w:t>
      </w:r>
      <w:r w:rsidR="00CE5F99">
        <w:t>The Foundation</w:t>
      </w:r>
      <w:r w:rsidR="002B401C">
        <w:t xml:space="preserve"> will provide up to $</w:t>
      </w:r>
      <w:r>
        <w:t>5</w:t>
      </w:r>
      <w:r w:rsidR="002B401C">
        <w:t>0</w:t>
      </w:r>
      <w:r>
        <w:t>,000</w:t>
      </w:r>
      <w:r w:rsidR="002B401C">
        <w:t xml:space="preserve"> </w:t>
      </w:r>
      <w:r>
        <w:t xml:space="preserve">in matching funds, through the District 5150 Grants Committee, for projects in such areas that will assist women and children. </w:t>
      </w:r>
      <w:r w:rsidR="00932C6F">
        <w:t xml:space="preserve"> </w:t>
      </w:r>
      <w:r w:rsidR="00906E41">
        <w:t>The prim</w:t>
      </w:r>
      <w:r w:rsidR="00932C6F">
        <w:t>ary project sponsor</w:t>
      </w:r>
      <w:r w:rsidR="00906E41">
        <w:t xml:space="preserve"> and Club carrying out the project</w:t>
      </w:r>
      <w:r w:rsidR="00932C6F">
        <w:t xml:space="preserve"> must be a District 5150 Rotary Club. </w:t>
      </w:r>
    </w:p>
    <w:p w14:paraId="4B68C9BA" w14:textId="77777777" w:rsidR="00D30FA3" w:rsidRDefault="00D30FA3" w:rsidP="008D1B98">
      <w:pPr>
        <w:spacing w:before="0" w:after="0"/>
        <w:jc w:val="both"/>
      </w:pPr>
    </w:p>
    <w:p w14:paraId="0E0FBBB7" w14:textId="4FF3A4FF" w:rsidR="00D30FA3" w:rsidRDefault="00D30FA3" w:rsidP="008D1B98">
      <w:pPr>
        <w:spacing w:before="0" w:after="0"/>
        <w:jc w:val="both"/>
      </w:pPr>
      <w:r>
        <w:t xml:space="preserve">These matching funds are available for Global Grant </w:t>
      </w:r>
      <w:r w:rsidR="005C3019">
        <w:t>projects</w:t>
      </w:r>
      <w:r w:rsidR="00C130B9">
        <w:t>,</w:t>
      </w:r>
      <w:r w:rsidR="005C3019">
        <w:t xml:space="preserve"> </w:t>
      </w:r>
      <w:r>
        <w:t>District Gr</w:t>
      </w:r>
      <w:r w:rsidR="00CE5F99">
        <w:t>ant</w:t>
      </w:r>
      <w:r w:rsidR="00CE5F99" w:rsidRPr="00CE5F99">
        <w:t xml:space="preserve"> </w:t>
      </w:r>
      <w:r w:rsidR="00CE5F99">
        <w:t>projects</w:t>
      </w:r>
      <w:r w:rsidR="008D1B98">
        <w:t>, and Club funds only projects</w:t>
      </w:r>
      <w:r>
        <w:t xml:space="preserve"> that will be assisting women and children in qualifying countries.  Funding will be provided as follows:</w:t>
      </w:r>
    </w:p>
    <w:p w14:paraId="0CA1187A" w14:textId="77777777" w:rsidR="00D30FA3" w:rsidRDefault="00D30FA3" w:rsidP="008D1B98">
      <w:pPr>
        <w:spacing w:before="0" w:after="0"/>
        <w:jc w:val="both"/>
      </w:pPr>
    </w:p>
    <w:p w14:paraId="1B34AE41" w14:textId="77777777" w:rsidR="00D30FA3" w:rsidRDefault="00D30FA3" w:rsidP="008D1B98">
      <w:pPr>
        <w:spacing w:before="0" w:after="0"/>
        <w:jc w:val="both"/>
      </w:pPr>
      <w:r>
        <w:t>Global Grants-</w:t>
      </w:r>
      <w:r>
        <w:tab/>
        <w:t xml:space="preserve"> 100% of cash contributions raised for the project</w:t>
      </w:r>
    </w:p>
    <w:p w14:paraId="4F0DB45A" w14:textId="77777777" w:rsidR="00D30FA3" w:rsidRDefault="00D30FA3" w:rsidP="008D1B98">
      <w:pPr>
        <w:spacing w:before="0" w:after="0"/>
        <w:jc w:val="both"/>
      </w:pPr>
      <w:r>
        <w:tab/>
      </w:r>
      <w:r>
        <w:tab/>
        <w:t xml:space="preserve"> 50% of DDF committed to the project</w:t>
      </w:r>
      <w:r w:rsidR="005C3019">
        <w:t xml:space="preserve"> by District 5150 Rotary Clubs</w:t>
      </w:r>
    </w:p>
    <w:p w14:paraId="5BCCB823" w14:textId="77777777" w:rsidR="00D30FA3" w:rsidRDefault="00D30FA3" w:rsidP="008D1B98">
      <w:pPr>
        <w:spacing w:before="0" w:after="0"/>
        <w:jc w:val="both"/>
      </w:pPr>
    </w:p>
    <w:p w14:paraId="57C0EF94" w14:textId="77777777" w:rsidR="00E052D1" w:rsidRDefault="005C3019" w:rsidP="008D1B98">
      <w:pPr>
        <w:spacing w:before="0" w:after="0"/>
        <w:jc w:val="both"/>
      </w:pPr>
      <w:r>
        <w:t xml:space="preserve">District Grants- </w:t>
      </w:r>
      <w:r>
        <w:tab/>
        <w:t>10</w:t>
      </w:r>
      <w:r w:rsidR="00D30FA3">
        <w:t>0% of the total amount of DDF</w:t>
      </w:r>
      <w:r w:rsidR="00CE5F99">
        <w:t xml:space="preserve"> to be</w:t>
      </w:r>
      <w:r w:rsidR="00D30FA3">
        <w:t xml:space="preserve"> requested in the District Grant application</w:t>
      </w:r>
      <w:r>
        <w:t xml:space="preserve"> from</w:t>
      </w:r>
    </w:p>
    <w:p w14:paraId="1FB3EAF1" w14:textId="77777777" w:rsidR="005C3019" w:rsidRDefault="005C3019" w:rsidP="008D1B98">
      <w:pPr>
        <w:spacing w:before="0" w:after="0"/>
        <w:jc w:val="both"/>
      </w:pPr>
      <w:r>
        <w:t xml:space="preserve">                             Rotary Clubs</w:t>
      </w:r>
      <w:r w:rsidR="00C64B64">
        <w:t xml:space="preserve"> in District 5150</w:t>
      </w:r>
      <w:r>
        <w:t xml:space="preserve">.  </w:t>
      </w:r>
      <w:r w:rsidRPr="00C64B64">
        <w:rPr>
          <w:u w:val="single"/>
        </w:rPr>
        <w:t>Note that</w:t>
      </w:r>
      <w:r>
        <w:t xml:space="preserve"> these funds are only available to Rotary Clubs </w:t>
      </w:r>
    </w:p>
    <w:p w14:paraId="5448E1C9" w14:textId="77777777" w:rsidR="005C3019" w:rsidRDefault="005C3019" w:rsidP="008D1B98">
      <w:pPr>
        <w:spacing w:before="0" w:after="0"/>
        <w:jc w:val="both"/>
      </w:pPr>
      <w:r>
        <w:tab/>
      </w:r>
      <w:r>
        <w:tab/>
        <w:t>with their own club foundation</w:t>
      </w:r>
      <w:r w:rsidR="00D6681C">
        <w:t>s</w:t>
      </w:r>
      <w:r>
        <w:t>, or access to a foundation that is willing to receive and</w:t>
      </w:r>
    </w:p>
    <w:p w14:paraId="0B0ACBBE" w14:textId="77777777" w:rsidR="005C3019" w:rsidRDefault="00D6681C" w:rsidP="008D1B98">
      <w:pPr>
        <w:spacing w:before="0" w:after="0"/>
        <w:jc w:val="both"/>
      </w:pPr>
      <w:r>
        <w:tab/>
      </w:r>
      <w:r>
        <w:tab/>
        <w:t>transfer the Rose Stone f</w:t>
      </w:r>
      <w:r w:rsidR="005C3019">
        <w:t>unding to the project club.</w:t>
      </w:r>
    </w:p>
    <w:p w14:paraId="0421B22B" w14:textId="6FFE3DB3" w:rsidR="00597CA1" w:rsidRDefault="00C05F76" w:rsidP="008D1B98">
      <w:pPr>
        <w:jc w:val="both"/>
      </w:pPr>
      <w:r>
        <w:t xml:space="preserve">Club Projects without Grant Funds- 100% of the total amount of cash that the Clubs in District 5150 </w:t>
      </w:r>
      <w:r>
        <w:tab/>
      </w:r>
      <w:r>
        <w:tab/>
      </w:r>
      <w:r>
        <w:tab/>
        <w:t>contribute to the project</w:t>
      </w:r>
      <w:r w:rsidR="00906E41">
        <w:t xml:space="preserve">. </w:t>
      </w:r>
      <w:r w:rsidR="00BB3BE0" w:rsidRPr="00906E41">
        <w:rPr>
          <w:rFonts w:eastAsia="Times New Roman" w:cs="Times New Roman"/>
          <w:color w:val="000000"/>
        </w:rPr>
        <w:t xml:space="preserve">This funding is not available for contributions by a Rotary club </w:t>
      </w:r>
      <w:r w:rsidR="00906E41">
        <w:rPr>
          <w:rFonts w:eastAsia="Times New Roman" w:cs="Times New Roman"/>
          <w:color w:val="000000"/>
        </w:rPr>
        <w:tab/>
      </w:r>
      <w:r w:rsidR="00906E41">
        <w:rPr>
          <w:rFonts w:eastAsia="Times New Roman" w:cs="Times New Roman"/>
          <w:color w:val="000000"/>
        </w:rPr>
        <w:tab/>
      </w:r>
      <w:r w:rsidR="00906E41">
        <w:rPr>
          <w:rFonts w:eastAsia="Times New Roman" w:cs="Times New Roman"/>
          <w:color w:val="000000"/>
        </w:rPr>
        <w:tab/>
      </w:r>
      <w:r w:rsidR="00BB3BE0" w:rsidRPr="00906E41">
        <w:rPr>
          <w:rFonts w:eastAsia="Times New Roman" w:cs="Times New Roman"/>
          <w:color w:val="000000"/>
        </w:rPr>
        <w:t>to organizations outside of Rotary. </w:t>
      </w:r>
      <w:r w:rsidR="00906E41">
        <w:rPr>
          <w:rFonts w:eastAsia="Times New Roman" w:cs="Times New Roman"/>
          <w:color w:val="000000"/>
        </w:rPr>
        <w:t xml:space="preserve">  </w:t>
      </w:r>
      <w:r w:rsidR="00906E41" w:rsidRPr="00C17443">
        <w:rPr>
          <w:rFonts w:eastAsia="Times New Roman" w:cs="Times New Roman"/>
          <w:color w:val="000000"/>
          <w:u w:val="single"/>
        </w:rPr>
        <w:t>N</w:t>
      </w:r>
      <w:r w:rsidR="00597CA1" w:rsidRPr="00C64B64">
        <w:rPr>
          <w:u w:val="single"/>
        </w:rPr>
        <w:t>ote that</w:t>
      </w:r>
      <w:r w:rsidR="00597CA1">
        <w:t xml:space="preserve"> these funds are only available to Rotary </w:t>
      </w:r>
      <w:r w:rsidR="00906E41">
        <w:tab/>
      </w:r>
      <w:r w:rsidR="00906E41">
        <w:tab/>
      </w:r>
      <w:r w:rsidR="00906E41">
        <w:tab/>
      </w:r>
      <w:r w:rsidR="00597CA1">
        <w:t>Clubs with their own clu</w:t>
      </w:r>
      <w:r w:rsidR="00906E41">
        <w:t xml:space="preserve">b foundations, or access </w:t>
      </w:r>
      <w:r w:rsidR="00597CA1">
        <w:t xml:space="preserve">to a foundation that is willing to </w:t>
      </w:r>
      <w:r w:rsidR="00906E41">
        <w:tab/>
      </w:r>
      <w:r w:rsidR="00906E41">
        <w:tab/>
      </w:r>
      <w:r w:rsidR="00906E41">
        <w:tab/>
      </w:r>
      <w:r w:rsidR="00597CA1">
        <w:t>receive and transfer t</w:t>
      </w:r>
      <w:r w:rsidR="00906E41">
        <w:t xml:space="preserve">he Rose Stone funding to the </w:t>
      </w:r>
      <w:r w:rsidR="00597CA1">
        <w:t>project club.</w:t>
      </w:r>
    </w:p>
    <w:p w14:paraId="2CF58AAF" w14:textId="77777777" w:rsidR="00D30FA3" w:rsidRDefault="00E052D1" w:rsidP="008D1B98">
      <w:pPr>
        <w:spacing w:before="0" w:after="0"/>
        <w:jc w:val="both"/>
      </w:pPr>
      <w:r>
        <w:t>Rose Stone Foundation</w:t>
      </w:r>
      <w:r w:rsidR="00D30FA3">
        <w:t xml:space="preserve"> </w:t>
      </w:r>
      <w:r>
        <w:t xml:space="preserve">funding is limited to </w:t>
      </w:r>
      <w:r w:rsidR="005C3019">
        <w:t>$50</w:t>
      </w:r>
      <w:r>
        <w:t>,000 per project</w:t>
      </w:r>
      <w:r w:rsidR="005C3019">
        <w:t>.  Funding will be in $50 increments.</w:t>
      </w:r>
    </w:p>
    <w:p w14:paraId="62D6241A" w14:textId="77777777" w:rsidR="00857DDD" w:rsidRDefault="00857DDD" w:rsidP="008D1B98">
      <w:pPr>
        <w:spacing w:before="0" w:after="0"/>
        <w:jc w:val="both"/>
      </w:pPr>
    </w:p>
    <w:p w14:paraId="4C33F30E" w14:textId="77777777" w:rsidR="00857DDD" w:rsidRDefault="00857DDD" w:rsidP="008D1B98">
      <w:pPr>
        <w:spacing w:before="0" w:after="0"/>
        <w:jc w:val="both"/>
      </w:pPr>
      <w:r>
        <w:t xml:space="preserve">Some examples of projects that would qualify for this funding are:  </w:t>
      </w:r>
      <w:r w:rsidR="002B401C">
        <w:t>women</w:t>
      </w:r>
      <w:r>
        <w:t xml:space="preserve"> and child</w:t>
      </w:r>
      <w:r w:rsidR="002B401C">
        <w:t>ren’s</w:t>
      </w:r>
      <w:r>
        <w:t xml:space="preserve"> health projects, education and literacy projects, water and sanitation projects, and microcredit projects.</w:t>
      </w:r>
    </w:p>
    <w:p w14:paraId="0000325D" w14:textId="77777777" w:rsidR="00857DDD" w:rsidRDefault="00857DDD" w:rsidP="008D1B98">
      <w:pPr>
        <w:spacing w:before="0" w:after="0"/>
        <w:jc w:val="both"/>
      </w:pPr>
    </w:p>
    <w:p w14:paraId="2298B7D5" w14:textId="77777777" w:rsidR="00857DDD" w:rsidRDefault="00857DDD" w:rsidP="008D1B98">
      <w:pPr>
        <w:spacing w:before="0" w:after="0"/>
        <w:jc w:val="both"/>
      </w:pPr>
      <w:r>
        <w:t>Some countries that qualify for Rose Stone Foundation funding include:</w:t>
      </w:r>
      <w:r w:rsidR="00CE5F99">
        <w:t xml:space="preserve"> All of S</w:t>
      </w:r>
      <w:r>
        <w:t>ub-Sahara Africa, Southeast Asia, Egypt, Lebanon, Afghanistan,</w:t>
      </w:r>
      <w:r w:rsidR="005C3019">
        <w:t xml:space="preserve"> Bangladesh, </w:t>
      </w:r>
      <w:r>
        <w:t>Colombia, Venezuela, Guatemala, Nicaragua, El Salvador, and Honduras.  Other countries may qualify if information is provided that they are former conflict areas.</w:t>
      </w:r>
    </w:p>
    <w:p w14:paraId="57D13A00" w14:textId="77777777" w:rsidR="00CE5F99" w:rsidRDefault="00CE5F99" w:rsidP="008D1B98">
      <w:pPr>
        <w:spacing w:before="0" w:after="0"/>
        <w:jc w:val="both"/>
      </w:pPr>
    </w:p>
    <w:p w14:paraId="50E00F0F" w14:textId="77777777" w:rsidR="00262C6D" w:rsidRDefault="00262C6D" w:rsidP="008D1B98">
      <w:pPr>
        <w:spacing w:before="0" w:after="0"/>
        <w:jc w:val="both"/>
      </w:pPr>
      <w:r>
        <w:t xml:space="preserve">There are separate Application forms for each of the three types of Rose Stone Foundation contributions.   Applications for Rose Stone Matching Funds are available from and should be returned to the Rose Stone Fund Coordinators for the Grants Committee, Bruce Huff and Max Huff of the RC of Sausalito. The District 5150 Grants Committee will provide oversight for clubs receiving Rose Stone Foundation funding.  PDG Brian </w:t>
      </w:r>
      <w:proofErr w:type="spellStart"/>
      <w:r>
        <w:t>McLeran</w:t>
      </w:r>
      <w:proofErr w:type="spellEnd"/>
      <w:r>
        <w:t xml:space="preserve"> and/ or Emily </w:t>
      </w:r>
      <w:proofErr w:type="spellStart"/>
      <w:r>
        <w:t>McLeran</w:t>
      </w:r>
      <w:proofErr w:type="spellEnd"/>
      <w:r>
        <w:t xml:space="preserve"> Perez will provide final review and approval for all matching funds made through the Rose C. Stone Donor Advised Fund. </w:t>
      </w:r>
    </w:p>
    <w:p w14:paraId="088DE420" w14:textId="77777777" w:rsidR="00D30FA3" w:rsidRDefault="00D30FA3" w:rsidP="00D30FA3">
      <w:pPr>
        <w:spacing w:before="0" w:after="0"/>
      </w:pPr>
    </w:p>
    <w:p w14:paraId="638AC4EE" w14:textId="3FBE0310" w:rsidR="008D75C1" w:rsidRDefault="00EE1B82" w:rsidP="00D30FA3">
      <w:pPr>
        <w:spacing w:before="0" w:after="0"/>
      </w:pPr>
      <w:r>
        <w:t xml:space="preserve"> </w:t>
      </w:r>
      <w:r w:rsidR="008D75C1">
        <w:t>(Revised 1/</w:t>
      </w:r>
      <w:r w:rsidR="00BB3BE0">
        <w:t>6</w:t>
      </w:r>
      <w:r w:rsidR="008D75C1">
        <w:t>/2020)</w:t>
      </w:r>
    </w:p>
    <w:sectPr w:rsidR="008D75C1" w:rsidSect="0055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A3"/>
    <w:rsid w:val="00032287"/>
    <w:rsid w:val="0006684C"/>
    <w:rsid w:val="00075BA9"/>
    <w:rsid w:val="00262C6D"/>
    <w:rsid w:val="002B401C"/>
    <w:rsid w:val="00315FAF"/>
    <w:rsid w:val="00436C2B"/>
    <w:rsid w:val="004A1B83"/>
    <w:rsid w:val="00550411"/>
    <w:rsid w:val="00597CA1"/>
    <w:rsid w:val="005C3019"/>
    <w:rsid w:val="008228FA"/>
    <w:rsid w:val="00857DDD"/>
    <w:rsid w:val="00896667"/>
    <w:rsid w:val="008D1B98"/>
    <w:rsid w:val="008D75C1"/>
    <w:rsid w:val="00906E41"/>
    <w:rsid w:val="00932C6F"/>
    <w:rsid w:val="00972B63"/>
    <w:rsid w:val="00A012AD"/>
    <w:rsid w:val="00BB3BE0"/>
    <w:rsid w:val="00C05F76"/>
    <w:rsid w:val="00C130B9"/>
    <w:rsid w:val="00C17443"/>
    <w:rsid w:val="00C64B64"/>
    <w:rsid w:val="00CE5F99"/>
    <w:rsid w:val="00D30FA3"/>
    <w:rsid w:val="00D6681C"/>
    <w:rsid w:val="00E052D1"/>
    <w:rsid w:val="00E55875"/>
    <w:rsid w:val="00EA1F35"/>
    <w:rsid w:val="00EE1B82"/>
    <w:rsid w:val="00F24026"/>
    <w:rsid w:val="00FE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16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3BE0"/>
  </w:style>
  <w:style w:type="character" w:customStyle="1" w:styleId="yiv4861724233">
    <w:name w:val="yiv4861724233"/>
    <w:basedOn w:val="DefaultParagraphFont"/>
    <w:rsid w:val="00BB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Hellman</cp:lastModifiedBy>
  <cp:revision>4</cp:revision>
  <cp:lastPrinted>2020-01-05T01:10:00Z</cp:lastPrinted>
  <dcterms:created xsi:type="dcterms:W3CDTF">2020-01-06T22:53:00Z</dcterms:created>
  <dcterms:modified xsi:type="dcterms:W3CDTF">2020-01-06T23:00:00Z</dcterms:modified>
</cp:coreProperties>
</file>